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4F" w:rsidRPr="00D93C4C" w:rsidRDefault="00623FE6" w:rsidP="00D50CF2">
      <w:pPr>
        <w:pStyle w:val="Heading2"/>
        <w:jc w:val="center"/>
        <w:rPr>
          <w:b/>
          <w:color w:val="000000" w:themeColor="text1"/>
          <w:sz w:val="28"/>
          <w:szCs w:val="28"/>
        </w:rPr>
      </w:pPr>
      <w:r w:rsidRPr="00D93C4C">
        <w:rPr>
          <w:b/>
          <w:color w:val="000000" w:themeColor="text1"/>
          <w:sz w:val="28"/>
          <w:szCs w:val="28"/>
        </w:rPr>
        <w:t>Taunton Road Medical Centre</w:t>
      </w:r>
      <w:r w:rsidR="007107E4">
        <w:rPr>
          <w:b/>
          <w:color w:val="000000" w:themeColor="text1"/>
          <w:sz w:val="28"/>
          <w:szCs w:val="28"/>
        </w:rPr>
        <w:t xml:space="preserve"> Patient Focus</w:t>
      </w:r>
      <w:r w:rsidR="00C4644F" w:rsidRPr="00D93C4C">
        <w:rPr>
          <w:b/>
          <w:color w:val="000000" w:themeColor="text1"/>
          <w:sz w:val="28"/>
          <w:szCs w:val="28"/>
        </w:rPr>
        <w:t xml:space="preserve"> Group</w:t>
      </w:r>
    </w:p>
    <w:p w:rsidR="00C4644F" w:rsidRPr="00D93C4C" w:rsidRDefault="00CD1D89" w:rsidP="007107E4">
      <w:pPr>
        <w:pStyle w:val="Heading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Terms of R</w:t>
      </w:r>
      <w:bookmarkStart w:id="0" w:name="_GoBack"/>
      <w:bookmarkEnd w:id="0"/>
      <w:r w:rsidR="007107E4">
        <w:rPr>
          <w:b/>
          <w:color w:val="000000" w:themeColor="text1"/>
          <w:sz w:val="28"/>
          <w:szCs w:val="28"/>
        </w:rPr>
        <w:t>eference</w:t>
      </w:r>
    </w:p>
    <w:p w:rsidR="00F70FE8" w:rsidRPr="00D50CF2" w:rsidRDefault="00F70FE8" w:rsidP="00D50CF2">
      <w:pPr>
        <w:pStyle w:val="Heading2"/>
        <w:jc w:val="center"/>
        <w:rPr>
          <w:color w:val="000000" w:themeColor="text1"/>
          <w:sz w:val="28"/>
          <w:szCs w:val="28"/>
        </w:rPr>
      </w:pPr>
    </w:p>
    <w:p w:rsidR="00D20D7A" w:rsidRDefault="00F70FE8" w:rsidP="00AD4D4C">
      <w:pPr>
        <w:pStyle w:val="Heading2"/>
        <w:numPr>
          <w:ilvl w:val="0"/>
          <w:numId w:val="8"/>
        </w:numPr>
        <w:rPr>
          <w:b/>
          <w:color w:val="000000" w:themeColor="text1"/>
          <w:sz w:val="28"/>
          <w:szCs w:val="28"/>
        </w:rPr>
      </w:pPr>
      <w:r w:rsidRPr="00D50CF2">
        <w:rPr>
          <w:b/>
          <w:color w:val="000000" w:themeColor="text1"/>
          <w:sz w:val="28"/>
          <w:szCs w:val="28"/>
        </w:rPr>
        <w:t>Membership</w:t>
      </w:r>
    </w:p>
    <w:p w:rsidR="00AD4D4C" w:rsidRPr="00AD4D4C" w:rsidRDefault="00AD4D4C" w:rsidP="00AD4D4C"/>
    <w:p w:rsidR="00D20D7A" w:rsidRPr="00D50CF2" w:rsidRDefault="00D20D7A" w:rsidP="00D50CF2">
      <w:pPr>
        <w:pStyle w:val="Heading2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>Membership shall be freely open to all registered Patients and Staff of the Practice. It will consist of a min</w:t>
      </w:r>
      <w:r w:rsidR="00D50CF2" w:rsidRPr="00D50CF2">
        <w:rPr>
          <w:color w:val="000000" w:themeColor="text1"/>
          <w:sz w:val="28"/>
          <w:szCs w:val="28"/>
        </w:rPr>
        <w:t>imum of 4 and the maximum of 14</w:t>
      </w:r>
      <w:r w:rsidRPr="00D50CF2">
        <w:rPr>
          <w:color w:val="000000" w:themeColor="text1"/>
          <w:sz w:val="28"/>
          <w:szCs w:val="28"/>
        </w:rPr>
        <w:t xml:space="preserve"> members</w:t>
      </w:r>
      <w:r w:rsidR="00D50CF2">
        <w:rPr>
          <w:color w:val="000000" w:themeColor="text1"/>
          <w:sz w:val="28"/>
          <w:szCs w:val="28"/>
        </w:rPr>
        <w:t>.</w:t>
      </w:r>
    </w:p>
    <w:p w:rsidR="00D50CF2" w:rsidRPr="00D50CF2" w:rsidRDefault="007107E4" w:rsidP="00D50CF2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Membership of the group</w:t>
      </w:r>
      <w:r w:rsidR="00D50CF2" w:rsidRPr="00D50CF2">
        <w:rPr>
          <w:rFonts w:asciiTheme="majorHAnsi" w:hAnsiTheme="majorHAnsi"/>
          <w:sz w:val="28"/>
          <w:szCs w:val="28"/>
        </w:rPr>
        <w:t xml:space="preserve"> is dependent o</w:t>
      </w:r>
      <w:r>
        <w:rPr>
          <w:rFonts w:asciiTheme="majorHAnsi" w:hAnsiTheme="majorHAnsi"/>
          <w:sz w:val="28"/>
          <w:szCs w:val="28"/>
        </w:rPr>
        <w:t>n attendance of the minimum of 2</w:t>
      </w:r>
      <w:r w:rsidR="00D50CF2" w:rsidRPr="00D50CF2">
        <w:rPr>
          <w:rFonts w:asciiTheme="majorHAnsi" w:hAnsiTheme="majorHAnsi"/>
          <w:sz w:val="28"/>
          <w:szCs w:val="28"/>
        </w:rPr>
        <w:t xml:space="preserve"> meetings per year.  Members who do not comply will be asked to step aside so that other </w:t>
      </w:r>
      <w:r>
        <w:rPr>
          <w:rFonts w:asciiTheme="majorHAnsi" w:hAnsiTheme="majorHAnsi"/>
          <w:sz w:val="28"/>
          <w:szCs w:val="28"/>
        </w:rPr>
        <w:t>patients can join the group</w:t>
      </w:r>
      <w:r w:rsidR="00D50CF2" w:rsidRPr="00D50CF2">
        <w:rPr>
          <w:rFonts w:asciiTheme="majorHAnsi" w:hAnsiTheme="majorHAnsi"/>
          <w:sz w:val="28"/>
          <w:szCs w:val="28"/>
        </w:rPr>
        <w:t>.</w:t>
      </w:r>
    </w:p>
    <w:p w:rsidR="00D20D7A" w:rsidRDefault="007107E4" w:rsidP="00D50CF2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working group support the NHS ‘Zero Tolerance Policy’ and therefore n</w:t>
      </w:r>
      <w:r w:rsidR="00D50CF2" w:rsidRPr="00D50CF2">
        <w:rPr>
          <w:rFonts w:asciiTheme="majorHAnsi" w:hAnsiTheme="majorHAnsi"/>
          <w:sz w:val="28"/>
          <w:szCs w:val="28"/>
        </w:rPr>
        <w:t>o patient who has a record of abuse</w:t>
      </w:r>
      <w:r w:rsidR="006D13F5" w:rsidRPr="00D50CF2">
        <w:rPr>
          <w:rFonts w:asciiTheme="majorHAnsi" w:hAnsiTheme="majorHAnsi"/>
          <w:sz w:val="28"/>
          <w:szCs w:val="28"/>
        </w:rPr>
        <w:t xml:space="preserve">to the staff </w:t>
      </w:r>
      <w:r w:rsidR="006D13F5">
        <w:rPr>
          <w:rFonts w:asciiTheme="majorHAnsi" w:hAnsiTheme="majorHAnsi"/>
          <w:sz w:val="28"/>
          <w:szCs w:val="28"/>
        </w:rPr>
        <w:t xml:space="preserve">or been referred to an outside agencyfor their behavior </w:t>
      </w:r>
      <w:r w:rsidR="00D50CF2" w:rsidRPr="00D50CF2">
        <w:rPr>
          <w:rFonts w:asciiTheme="majorHAnsi" w:hAnsiTheme="majorHAnsi"/>
          <w:sz w:val="28"/>
          <w:szCs w:val="28"/>
        </w:rPr>
        <w:t>to</w:t>
      </w:r>
      <w:r w:rsidR="006D13F5">
        <w:rPr>
          <w:rFonts w:asciiTheme="majorHAnsi" w:hAnsiTheme="majorHAnsi"/>
          <w:sz w:val="28"/>
          <w:szCs w:val="28"/>
        </w:rPr>
        <w:t>wards</w:t>
      </w:r>
      <w:r>
        <w:rPr>
          <w:rFonts w:asciiTheme="majorHAnsi" w:hAnsiTheme="majorHAnsi"/>
          <w:sz w:val="28"/>
          <w:szCs w:val="28"/>
        </w:rPr>
        <w:t xml:space="preserve"> NHS staff can join the group</w:t>
      </w:r>
      <w:r w:rsidR="00D50CF2" w:rsidRPr="00D50CF2">
        <w:rPr>
          <w:rFonts w:asciiTheme="majorHAnsi" w:hAnsiTheme="majorHAnsi"/>
          <w:sz w:val="28"/>
          <w:szCs w:val="28"/>
        </w:rPr>
        <w:t>.</w:t>
      </w:r>
    </w:p>
    <w:p w:rsidR="007107E4" w:rsidRPr="007107E4" w:rsidRDefault="007107E4" w:rsidP="007107E4">
      <w:pPr>
        <w:pStyle w:val="ListParagraph"/>
        <w:rPr>
          <w:rFonts w:asciiTheme="majorHAnsi" w:hAnsiTheme="majorHAnsi"/>
          <w:sz w:val="28"/>
          <w:szCs w:val="28"/>
        </w:rPr>
      </w:pPr>
    </w:p>
    <w:p w:rsidR="00D20D7A" w:rsidRDefault="00D20D7A" w:rsidP="00AD4D4C">
      <w:pPr>
        <w:pStyle w:val="Heading2"/>
        <w:numPr>
          <w:ilvl w:val="0"/>
          <w:numId w:val="8"/>
        </w:numPr>
        <w:rPr>
          <w:b/>
          <w:color w:val="000000" w:themeColor="text1"/>
          <w:sz w:val="28"/>
          <w:szCs w:val="28"/>
        </w:rPr>
      </w:pPr>
      <w:r w:rsidRPr="00D50CF2">
        <w:rPr>
          <w:b/>
          <w:color w:val="000000" w:themeColor="text1"/>
          <w:sz w:val="28"/>
          <w:szCs w:val="28"/>
        </w:rPr>
        <w:t>Meetings</w:t>
      </w:r>
    </w:p>
    <w:p w:rsidR="00AD4D4C" w:rsidRPr="00AD4D4C" w:rsidRDefault="00AD4D4C" w:rsidP="00AD4D4C">
      <w:pPr>
        <w:pStyle w:val="ListParagraph"/>
      </w:pPr>
    </w:p>
    <w:p w:rsidR="00D20D7A" w:rsidRPr="00D50CF2" w:rsidRDefault="001F1FE5" w:rsidP="00D50CF2">
      <w:pPr>
        <w:pStyle w:val="Heading2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 xml:space="preserve">The </w:t>
      </w:r>
      <w:r w:rsidR="00D20D7A" w:rsidRPr="00D50CF2">
        <w:rPr>
          <w:color w:val="000000" w:themeColor="text1"/>
          <w:sz w:val="28"/>
          <w:szCs w:val="28"/>
        </w:rPr>
        <w:t xml:space="preserve">PPG will </w:t>
      </w:r>
      <w:r w:rsidR="00D50CF2" w:rsidRPr="00D50CF2">
        <w:rPr>
          <w:color w:val="000000" w:themeColor="text1"/>
          <w:sz w:val="28"/>
          <w:szCs w:val="28"/>
        </w:rPr>
        <w:t>endeavor</w:t>
      </w:r>
      <w:r w:rsidR="00D20D7A" w:rsidRPr="00D50CF2">
        <w:rPr>
          <w:color w:val="000000" w:themeColor="text1"/>
          <w:sz w:val="28"/>
          <w:szCs w:val="28"/>
        </w:rPr>
        <w:t xml:space="preserve"> to meet a minimum of four times a year, although additional meetings may be requested by the membership.</w:t>
      </w:r>
    </w:p>
    <w:p w:rsidR="00C4644F" w:rsidRDefault="00D20D7A" w:rsidP="00D50CF2">
      <w:pPr>
        <w:pStyle w:val="Heading2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>Notices of meetings, reports, minutes and any PPG information will be produced and displayed on the waiting rooms noticeboard and practice website. It is important that patients are kept informed.</w:t>
      </w:r>
    </w:p>
    <w:p w:rsidR="007107E4" w:rsidRDefault="007107E4" w:rsidP="007107E4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7107E4">
        <w:rPr>
          <w:rFonts w:asciiTheme="majorHAnsi" w:hAnsiTheme="majorHAnsi"/>
          <w:sz w:val="28"/>
          <w:szCs w:val="28"/>
        </w:rPr>
        <w:t>Rooms/facilities will be provided to ensure all mobility.</w:t>
      </w:r>
    </w:p>
    <w:p w:rsidR="007107E4" w:rsidRPr="007107E4" w:rsidRDefault="007107E4" w:rsidP="007107E4">
      <w:pPr>
        <w:pStyle w:val="ListParagraph"/>
        <w:rPr>
          <w:rFonts w:asciiTheme="majorHAnsi" w:hAnsiTheme="majorHAnsi"/>
          <w:sz w:val="28"/>
          <w:szCs w:val="28"/>
        </w:rPr>
      </w:pPr>
    </w:p>
    <w:p w:rsidR="00C4644F" w:rsidRDefault="001F1FE5" w:rsidP="00AD4D4C">
      <w:pPr>
        <w:pStyle w:val="Heading2"/>
        <w:numPr>
          <w:ilvl w:val="0"/>
          <w:numId w:val="8"/>
        </w:numPr>
        <w:rPr>
          <w:b/>
          <w:color w:val="000000" w:themeColor="text1"/>
          <w:sz w:val="28"/>
          <w:szCs w:val="28"/>
        </w:rPr>
      </w:pPr>
      <w:r w:rsidRPr="00D50CF2">
        <w:rPr>
          <w:b/>
          <w:color w:val="000000" w:themeColor="text1"/>
          <w:sz w:val="28"/>
          <w:szCs w:val="28"/>
        </w:rPr>
        <w:t xml:space="preserve">Object and Aims- </w:t>
      </w:r>
      <w:r w:rsidR="00C4644F" w:rsidRPr="00D50CF2">
        <w:rPr>
          <w:b/>
          <w:color w:val="000000" w:themeColor="text1"/>
          <w:sz w:val="28"/>
          <w:szCs w:val="28"/>
        </w:rPr>
        <w:t>PPG's can:</w:t>
      </w:r>
    </w:p>
    <w:p w:rsidR="00AD4D4C" w:rsidRPr="00AD4D4C" w:rsidRDefault="00AD4D4C" w:rsidP="00AD4D4C">
      <w:pPr>
        <w:pStyle w:val="ListParagraph"/>
      </w:pPr>
    </w:p>
    <w:p w:rsidR="00C4644F" w:rsidRPr="00D50CF2" w:rsidRDefault="00D50CF2" w:rsidP="00D50CF2">
      <w:pPr>
        <w:pStyle w:val="Heading2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>O</w:t>
      </w:r>
      <w:r w:rsidR="00C4644F" w:rsidRPr="00D50CF2">
        <w:rPr>
          <w:color w:val="000000" w:themeColor="text1"/>
          <w:sz w:val="28"/>
          <w:szCs w:val="28"/>
        </w:rPr>
        <w:t>ffer feed</w:t>
      </w:r>
      <w:r w:rsidRPr="00D50CF2">
        <w:rPr>
          <w:color w:val="000000" w:themeColor="text1"/>
          <w:sz w:val="28"/>
          <w:szCs w:val="28"/>
        </w:rPr>
        <w:t>back on the patient perspective</w:t>
      </w:r>
    </w:p>
    <w:p w:rsidR="00C4644F" w:rsidRPr="00D50CF2" w:rsidRDefault="00D50CF2" w:rsidP="00D50CF2">
      <w:pPr>
        <w:pStyle w:val="Heading2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>H</w:t>
      </w:r>
      <w:r w:rsidR="001F1FE5" w:rsidRPr="00D50CF2">
        <w:rPr>
          <w:color w:val="000000" w:themeColor="text1"/>
          <w:sz w:val="28"/>
          <w:szCs w:val="28"/>
        </w:rPr>
        <w:t>elp The Practice</w:t>
      </w:r>
      <w:r w:rsidR="00C4644F" w:rsidRPr="00D50CF2">
        <w:rPr>
          <w:color w:val="000000" w:themeColor="text1"/>
          <w:sz w:val="28"/>
          <w:szCs w:val="28"/>
        </w:rPr>
        <w:t xml:space="preserve"> to make the most e</w:t>
      </w:r>
      <w:r w:rsidRPr="00D50CF2">
        <w:rPr>
          <w:color w:val="000000" w:themeColor="text1"/>
          <w:sz w:val="28"/>
          <w:szCs w:val="28"/>
        </w:rPr>
        <w:t>ffective use of their resources</w:t>
      </w:r>
    </w:p>
    <w:p w:rsidR="00C4644F" w:rsidRPr="00D50CF2" w:rsidRDefault="00D50CF2" w:rsidP="00D50CF2">
      <w:pPr>
        <w:pStyle w:val="Heading2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>I</w:t>
      </w:r>
      <w:r w:rsidR="001F1FE5" w:rsidRPr="00D50CF2">
        <w:rPr>
          <w:color w:val="000000" w:themeColor="text1"/>
          <w:sz w:val="28"/>
          <w:szCs w:val="28"/>
        </w:rPr>
        <w:t xml:space="preserve">mprove </w:t>
      </w:r>
      <w:r w:rsidRPr="00D50CF2">
        <w:rPr>
          <w:color w:val="000000" w:themeColor="text1"/>
          <w:sz w:val="28"/>
          <w:szCs w:val="28"/>
        </w:rPr>
        <w:t>communication</w:t>
      </w:r>
    </w:p>
    <w:p w:rsidR="00C4644F" w:rsidRPr="00D50CF2" w:rsidRDefault="00D50CF2" w:rsidP="00D50CF2">
      <w:pPr>
        <w:pStyle w:val="Heading2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>Help to promote good health</w:t>
      </w:r>
    </w:p>
    <w:p w:rsidR="00C4644F" w:rsidRPr="00D50CF2" w:rsidRDefault="00D50CF2" w:rsidP="00D50CF2">
      <w:pPr>
        <w:pStyle w:val="Heading2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>I</w:t>
      </w:r>
      <w:r w:rsidR="00C4644F" w:rsidRPr="00D50CF2">
        <w:rPr>
          <w:color w:val="000000" w:themeColor="text1"/>
          <w:sz w:val="28"/>
          <w:szCs w:val="28"/>
        </w:rPr>
        <w:t xml:space="preserve">nfluence decisions about </w:t>
      </w:r>
      <w:r w:rsidRPr="00D50CF2">
        <w:rPr>
          <w:color w:val="000000" w:themeColor="text1"/>
          <w:sz w:val="28"/>
          <w:szCs w:val="28"/>
        </w:rPr>
        <w:t>which services are provided</w:t>
      </w:r>
    </w:p>
    <w:p w:rsidR="00244725" w:rsidRPr="00D50CF2" w:rsidRDefault="00D50CF2" w:rsidP="00D50CF2">
      <w:pPr>
        <w:pStyle w:val="Heading2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>Offer</w:t>
      </w:r>
      <w:r w:rsidR="001F1FE5" w:rsidRPr="00D50CF2">
        <w:rPr>
          <w:color w:val="000000" w:themeColor="text1"/>
          <w:sz w:val="28"/>
          <w:szCs w:val="28"/>
        </w:rPr>
        <w:t xml:space="preserve"> practical support to The P</w:t>
      </w:r>
      <w:r w:rsidRPr="00D50CF2">
        <w:rPr>
          <w:color w:val="000000" w:themeColor="text1"/>
          <w:sz w:val="28"/>
          <w:szCs w:val="28"/>
        </w:rPr>
        <w:t>ractice</w:t>
      </w:r>
    </w:p>
    <w:p w:rsidR="00D50CF2" w:rsidRPr="00D50CF2" w:rsidRDefault="00D50CF2" w:rsidP="00D50CF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b/>
          <w:color w:val="000000" w:themeColor="text1"/>
          <w:sz w:val="28"/>
          <w:szCs w:val="28"/>
        </w:rPr>
      </w:pPr>
    </w:p>
    <w:p w:rsidR="00D50CF2" w:rsidRDefault="006D13F5" w:rsidP="00AD4D4C">
      <w:pPr>
        <w:pStyle w:val="Heading1"/>
        <w:numPr>
          <w:ilvl w:val="0"/>
          <w:numId w:val="8"/>
        </w:numPr>
        <w:rPr>
          <w:b/>
          <w:color w:val="000000" w:themeColor="text1"/>
          <w:sz w:val="28"/>
          <w:szCs w:val="28"/>
        </w:rPr>
      </w:pPr>
      <w:r w:rsidRPr="006D13F5">
        <w:rPr>
          <w:b/>
          <w:color w:val="000000" w:themeColor="text1"/>
          <w:sz w:val="28"/>
          <w:szCs w:val="28"/>
        </w:rPr>
        <w:lastRenderedPageBreak/>
        <w:t>This PPG's Purpose will be to</w:t>
      </w:r>
      <w:r w:rsidR="00D50CF2" w:rsidRPr="006D13F5">
        <w:rPr>
          <w:b/>
          <w:color w:val="000000" w:themeColor="text1"/>
          <w:sz w:val="28"/>
          <w:szCs w:val="28"/>
        </w:rPr>
        <w:t>:</w:t>
      </w:r>
    </w:p>
    <w:p w:rsidR="00AD4D4C" w:rsidRPr="00AD4D4C" w:rsidRDefault="00AD4D4C" w:rsidP="00AD4D4C">
      <w:pPr>
        <w:pStyle w:val="ListParagraph"/>
      </w:pPr>
    </w:p>
    <w:p w:rsidR="00D50CF2" w:rsidRPr="00D50CF2" w:rsidRDefault="007107E4" w:rsidP="00D50CF2">
      <w:pPr>
        <w:pStyle w:val="Heading2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Aspire</w:t>
      </w:r>
      <w:r w:rsidR="00D50CF2" w:rsidRPr="00D50CF2">
        <w:rPr>
          <w:color w:val="000000" w:themeColor="text1"/>
          <w:sz w:val="28"/>
          <w:szCs w:val="28"/>
        </w:rPr>
        <w:t xml:space="preserve"> to contribute to Practice decision-making and will consult on service development and provision.</w:t>
      </w:r>
    </w:p>
    <w:p w:rsidR="00D50CF2" w:rsidRPr="00D50CF2" w:rsidRDefault="00D50CF2" w:rsidP="00D50CF2">
      <w:pPr>
        <w:pStyle w:val="Heading2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>Provide feedback on patients’ needs, concerns and interests and challenge The Practice constructively whenever necessary.</w:t>
      </w:r>
    </w:p>
    <w:p w:rsidR="00D50CF2" w:rsidRPr="00D50CF2" w:rsidRDefault="00D50CF2" w:rsidP="00D50CF2">
      <w:pPr>
        <w:pStyle w:val="Heading2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>Assist The Practice and its patients by arranging voluntary groups/support within the community.</w:t>
      </w:r>
    </w:p>
    <w:p w:rsidR="00D50CF2" w:rsidRPr="00D50CF2" w:rsidRDefault="00D50CF2" w:rsidP="00D50CF2">
      <w:pPr>
        <w:pStyle w:val="Heading2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>Communicate information about the community which may affect healthcare.</w:t>
      </w:r>
    </w:p>
    <w:p w:rsidR="00D50CF2" w:rsidRPr="00D50CF2" w:rsidRDefault="00D50CF2" w:rsidP="00D50CF2">
      <w:pPr>
        <w:pStyle w:val="Heading2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 xml:space="preserve">Give patients a voice in the organisation of their care. </w:t>
      </w:r>
    </w:p>
    <w:p w:rsidR="00D50CF2" w:rsidRPr="00D50CF2" w:rsidRDefault="00D50CF2" w:rsidP="00D50CF2">
      <w:pPr>
        <w:pStyle w:val="Heading2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>Promote good health and higher levels of health literacy by encouraging and supporting activities within The Practice and promoting preventive medicine.</w:t>
      </w:r>
    </w:p>
    <w:p w:rsidR="00D50CF2" w:rsidRPr="00D50CF2" w:rsidRDefault="00D50CF2" w:rsidP="00D50CF2">
      <w:pPr>
        <w:pStyle w:val="Heading2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 xml:space="preserve">Help to influence the provision of secondary healthcare and social care locally; </w:t>
      </w:r>
    </w:p>
    <w:p w:rsidR="00D50CF2" w:rsidRPr="00D50CF2" w:rsidRDefault="00D50CF2" w:rsidP="00D50CF2">
      <w:pPr>
        <w:pStyle w:val="Heading2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 xml:space="preserve">Give feedback to NHS trusts on consultations. </w:t>
      </w:r>
    </w:p>
    <w:p w:rsidR="00D50CF2" w:rsidRPr="00D50CF2" w:rsidRDefault="00D50CF2" w:rsidP="00D50CF2">
      <w:pPr>
        <w:pStyle w:val="Heading2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>Fundraise for the activities of the PPG; and possibly in time for medical equipment or other facilities to improve The Practice;</w:t>
      </w:r>
    </w:p>
    <w:p w:rsidR="00D50CF2" w:rsidRPr="00D50CF2" w:rsidRDefault="00D50CF2" w:rsidP="00D50CF2">
      <w:pPr>
        <w:pStyle w:val="Heading2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 xml:space="preserve">Liaise with other PPGs in the area. </w:t>
      </w:r>
    </w:p>
    <w:p w:rsidR="00D50CF2" w:rsidRPr="00D50CF2" w:rsidRDefault="00D50CF2" w:rsidP="00D50CF2">
      <w:pPr>
        <w:pStyle w:val="Heading2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00D50CF2">
        <w:rPr>
          <w:color w:val="000000" w:themeColor="text1"/>
          <w:sz w:val="28"/>
          <w:szCs w:val="28"/>
        </w:rPr>
        <w:t>When necessary serve as a ‘safety valve’ for dealing with grumbles and complaints about The Practice – representing patients but also helping them to understand The Practice’s viewpoint.</w:t>
      </w:r>
    </w:p>
    <w:p w:rsidR="00C4644F" w:rsidRPr="00D50CF2" w:rsidRDefault="00C4644F" w:rsidP="00D50CF2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C4644F" w:rsidRPr="00D50CF2" w:rsidRDefault="00C4644F" w:rsidP="00D50CF2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DA2781" w:rsidRPr="00D50CF2" w:rsidRDefault="00DA2781" w:rsidP="00DA27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Theme="majorHAnsi" w:hAnsiTheme="majorHAnsi" w:cs="Times"/>
          <w:b/>
          <w:bCs/>
          <w:color w:val="000000" w:themeColor="text1"/>
          <w:sz w:val="28"/>
          <w:szCs w:val="28"/>
        </w:rPr>
      </w:pPr>
    </w:p>
    <w:p w:rsidR="00DA2781" w:rsidRPr="00D50CF2" w:rsidRDefault="00DA2781" w:rsidP="00DA27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Theme="majorHAnsi" w:hAnsiTheme="majorHAnsi" w:cs="Times"/>
          <w:b/>
          <w:bCs/>
          <w:color w:val="000000" w:themeColor="text1"/>
          <w:sz w:val="28"/>
          <w:szCs w:val="28"/>
        </w:rPr>
      </w:pPr>
    </w:p>
    <w:p w:rsidR="00C4644F" w:rsidRPr="00D50CF2" w:rsidRDefault="00C4644F">
      <w:pPr>
        <w:rPr>
          <w:rFonts w:asciiTheme="majorHAnsi" w:hAnsiTheme="majorHAnsi"/>
          <w:color w:val="000000" w:themeColor="text1"/>
          <w:sz w:val="28"/>
          <w:szCs w:val="28"/>
        </w:rPr>
      </w:pPr>
    </w:p>
    <w:sectPr w:rsidR="00C4644F" w:rsidRPr="00D50CF2" w:rsidSect="00244725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207" w:rsidRDefault="009E3207" w:rsidP="007107E4">
      <w:r>
        <w:separator/>
      </w:r>
    </w:p>
  </w:endnote>
  <w:endnote w:type="continuationSeparator" w:id="1">
    <w:p w:rsidR="009E3207" w:rsidRDefault="009E3207" w:rsidP="00710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E4" w:rsidRDefault="00583403">
    <w:pPr>
      <w:pStyle w:val="Footer"/>
    </w:pPr>
    <w:r>
      <w:t>Version 2</w:t>
    </w:r>
    <w:r>
      <w:ptab w:relativeTo="margin" w:alignment="center" w:leader="none"/>
    </w:r>
    <w:r>
      <w:ptab w:relativeTo="margin" w:alignment="right" w:leader="none"/>
    </w:r>
    <w:r>
      <w:t>2/8/2016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207" w:rsidRDefault="009E3207" w:rsidP="007107E4">
      <w:r>
        <w:separator/>
      </w:r>
    </w:p>
  </w:footnote>
  <w:footnote w:type="continuationSeparator" w:id="1">
    <w:p w:rsidR="009E3207" w:rsidRDefault="009E3207" w:rsidP="00710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47494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3403" w:rsidRDefault="00192280">
        <w:pPr>
          <w:pStyle w:val="Header"/>
        </w:pPr>
        <w:r>
          <w:fldChar w:fldCharType="begin"/>
        </w:r>
        <w:r w:rsidR="00583403">
          <w:instrText xml:space="preserve"> PAGE   \* MERGEFORMAT </w:instrText>
        </w:r>
        <w:r>
          <w:fldChar w:fldCharType="separate"/>
        </w:r>
        <w:r w:rsidR="008075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3403" w:rsidRDefault="005834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55CF074"/>
    <w:lvl w:ilvl="0" w:tplc="E438E5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E438E516">
      <w:start w:val="1"/>
      <w:numFmt w:val="bullet"/>
      <w:lvlText w:val=""/>
      <w:lvlJc w:val="left"/>
      <w:rPr>
        <w:rFonts w:ascii="Wingdings" w:hAnsi="Wingdings" w:hint="default"/>
        <w:color w:val="1F497D" w:themeColor="text2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D147E2"/>
    <w:multiLevelType w:val="hybridMultilevel"/>
    <w:tmpl w:val="C734B86A"/>
    <w:lvl w:ilvl="0" w:tplc="E438E5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2381E"/>
    <w:multiLevelType w:val="hybridMultilevel"/>
    <w:tmpl w:val="2E863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6F66"/>
    <w:multiLevelType w:val="hybridMultilevel"/>
    <w:tmpl w:val="E48A416A"/>
    <w:lvl w:ilvl="0" w:tplc="E438E5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9697D"/>
    <w:multiLevelType w:val="hybridMultilevel"/>
    <w:tmpl w:val="4288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90CD7"/>
    <w:multiLevelType w:val="hybridMultilevel"/>
    <w:tmpl w:val="94306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E4C11"/>
    <w:multiLevelType w:val="hybridMultilevel"/>
    <w:tmpl w:val="C2C6DB74"/>
    <w:lvl w:ilvl="0" w:tplc="E438E5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E22B56"/>
    <w:multiLevelType w:val="hybridMultilevel"/>
    <w:tmpl w:val="557849CC"/>
    <w:lvl w:ilvl="0" w:tplc="E438E5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644F"/>
    <w:rsid w:val="00192280"/>
    <w:rsid w:val="001F1FE5"/>
    <w:rsid w:val="00244725"/>
    <w:rsid w:val="002837E4"/>
    <w:rsid w:val="003760EF"/>
    <w:rsid w:val="00431F50"/>
    <w:rsid w:val="004B687F"/>
    <w:rsid w:val="00583403"/>
    <w:rsid w:val="005A6B43"/>
    <w:rsid w:val="00623FE6"/>
    <w:rsid w:val="006D13F5"/>
    <w:rsid w:val="007107E4"/>
    <w:rsid w:val="007903F5"/>
    <w:rsid w:val="007B591E"/>
    <w:rsid w:val="007E2A40"/>
    <w:rsid w:val="008075BE"/>
    <w:rsid w:val="009E3207"/>
    <w:rsid w:val="00A77466"/>
    <w:rsid w:val="00AD4D4C"/>
    <w:rsid w:val="00C4644F"/>
    <w:rsid w:val="00CD1D89"/>
    <w:rsid w:val="00D20D7A"/>
    <w:rsid w:val="00D50CF2"/>
    <w:rsid w:val="00D93C4C"/>
    <w:rsid w:val="00DA2781"/>
    <w:rsid w:val="00F70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80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C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4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0C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D13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07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7E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07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7E4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D8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C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4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0C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D13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07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7E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07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7E4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D8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Murray</dc:creator>
  <cp:lastModifiedBy>Stephen Leeves</cp:lastModifiedBy>
  <cp:revision>2</cp:revision>
  <cp:lastPrinted>2016-02-26T14:50:00Z</cp:lastPrinted>
  <dcterms:created xsi:type="dcterms:W3CDTF">2022-06-07T14:41:00Z</dcterms:created>
  <dcterms:modified xsi:type="dcterms:W3CDTF">2022-06-07T14:41:00Z</dcterms:modified>
</cp:coreProperties>
</file>